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BD2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b/>
          <w:sz w:val="32"/>
          <w:szCs w:val="32"/>
        </w:rPr>
      </w:pPr>
    </w:p>
    <w:p w:rsidR="009D3BD2" w:rsidRDefault="003E5C0A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8" type="#_x0000_t172" style="width:381pt;height:39pt" adj="6924" fillcolor="#60c" strokecolor="#c9f">
            <v:fill color2="#c0c" focus="100%" type="gradient"/>
            <v:shadow on="t" color="#99f" opacity="52429f" offset="3pt,3pt"/>
            <v:textpath style="font-family:&quot;Impact&quot;;font-size:32pt;v-text-kern:t" trim="t" fitpath="t" string="Это интересно !!!"/>
          </v:shape>
        </w:pict>
      </w:r>
    </w:p>
    <w:p w:rsidR="003E5C0A" w:rsidRDefault="003E5C0A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b/>
          <w:sz w:val="32"/>
          <w:szCs w:val="32"/>
        </w:rPr>
      </w:pPr>
    </w:p>
    <w:p w:rsidR="009D3BD2" w:rsidRDefault="00455528" w:rsidP="00455528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9" type="#_x0000_t158" style="width:172.5pt;height:33.75pt" fillcolor="#3cf" strokecolor="#009" strokeweight="1pt">
            <v:shadow on="t" color="#009" offset="7pt,-7pt"/>
            <v:textpath style="font-family:&quot;Impact&quot;;font-size:24pt;v-text-spacing:52429f;v-text-kern:t" trim="t" fitpath="t" xscale="f" string="Жизнь и соль."/>
          </v:shape>
        </w:pict>
      </w:r>
    </w:p>
    <w:p w:rsidR="00455528" w:rsidRDefault="00455528" w:rsidP="00455528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55528">
        <w:rPr>
          <w:b/>
          <w:sz w:val="28"/>
          <w:szCs w:val="28"/>
        </w:rPr>
        <w:t>Соль! Разве цивилизованные люди мыслят без нее свою трапезу? Добывают ее без особого труда, да и стоит она копейки.</w:t>
      </w: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 xml:space="preserve">         Когда-то в Голландии существовала мучительная казнь: осужденные получали только хлеб и воду, а соли были совершенно лишены. Через некоторое время эти люди умирали, а их трупы начинали быстро разлагаться.</w:t>
      </w: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 xml:space="preserve">          На </w:t>
      </w:r>
      <w:proofErr w:type="spellStart"/>
      <w:r w:rsidRPr="00455528">
        <w:rPr>
          <w:b/>
          <w:sz w:val="28"/>
          <w:szCs w:val="28"/>
        </w:rPr>
        <w:t>Съерра-Леонском</w:t>
      </w:r>
      <w:proofErr w:type="spellEnd"/>
      <w:r w:rsidRPr="00455528">
        <w:rPr>
          <w:b/>
          <w:sz w:val="28"/>
          <w:szCs w:val="28"/>
        </w:rPr>
        <w:t xml:space="preserve"> побережье страсть негров к соли была так велика, что они отдавали жен, детей и все, что им было дорого, лишь бы только получить соль.</w:t>
      </w: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 xml:space="preserve">           Биологи и медики обеспокоены чрезмерным потреблением соли, и утверждают, что это приводит к повышению вероятности таких заболеваний, как гипертония, атеросклероз и инсульты. Соль стали называть «белой смертью», «тайным убийцей». Но соль необходима человеку, и ее дефицит может быть не менее вреден, чем избыток.</w:t>
      </w:r>
    </w:p>
    <w:p w:rsidR="009D3BD2" w:rsidRDefault="00455528" w:rsidP="00455528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  <w:r w:rsidRPr="00455528">
        <w:rPr>
          <w:b/>
          <w:sz w:val="28"/>
          <w:szCs w:val="28"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i1030" type="#_x0000_t152" style="width:285pt;height:54pt" adj="8717,10800" fillcolor="gray" strokeweight="1pt">
            <v:fill r:id="rId5" o:title="Частый вертикальный" color2="yellow" type="pattern"/>
            <v:shadow on="t" opacity="52429f" offset="3pt"/>
            <v:textpath style="font-family:&quot;Arial Black&quot;;font-size:24pt;v-text-kern:t" trim="t" fitpath="t" xscale="f" string="Драгоценный металл."/>
          </v:shape>
        </w:pict>
      </w:r>
    </w:p>
    <w:p w:rsidR="00455528" w:rsidRDefault="00455528" w:rsidP="00455528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</w:p>
    <w:p w:rsidR="00455528" w:rsidRDefault="00455528" w:rsidP="00455528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 xml:space="preserve">            В «Одиссее» говорится, что победителю игр, устроенных Ахиллесом, была назначена награда: кусок золота и кусок железа.</w:t>
      </w: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 xml:space="preserve">            В «Географии» древнегреческого писателя </w:t>
      </w:r>
      <w:proofErr w:type="spellStart"/>
      <w:r w:rsidRPr="00455528">
        <w:rPr>
          <w:b/>
          <w:sz w:val="28"/>
          <w:szCs w:val="28"/>
        </w:rPr>
        <w:t>Страбона</w:t>
      </w:r>
      <w:proofErr w:type="spellEnd"/>
      <w:r w:rsidRPr="00455528">
        <w:rPr>
          <w:b/>
          <w:sz w:val="28"/>
          <w:szCs w:val="28"/>
        </w:rPr>
        <w:t xml:space="preserve"> упоминается о том, что африканские народы за один фунт железа отдавали десять фунтов золота.</w:t>
      </w: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 xml:space="preserve">             Извлеченное из древнескандинавских гробниц оружие также свидетельствует о драгоценности железа в прошлом – из него сделаны только острия мечей, а все остальные части – из бронзы.</w:t>
      </w:r>
    </w:p>
    <w:p w:rsidR="009D3BD2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sz w:val="28"/>
          <w:szCs w:val="28"/>
        </w:rPr>
      </w:pPr>
    </w:p>
    <w:p w:rsidR="009D3BD2" w:rsidRDefault="00455528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 id="_x0000_i1031" type="#_x0000_t158" style="width:292.5pt;height:33.75pt" fillcolor="#3cf" strokecolor="#009" strokeweight="1pt">
            <v:shadow on="t" color="#009" offset="7pt,-7pt"/>
            <v:textpath style="font-family:&quot;Impact&quot;;font-size:24pt;v-text-spacing:52429f;v-text-kern:t" trim="t" fitpath="t" xscale="f" string="Элемент, открытый… котом."/>
          </v:shape>
        </w:pict>
      </w:r>
    </w:p>
    <w:p w:rsidR="00455528" w:rsidRDefault="00455528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  <w:u w:val="single"/>
        </w:rPr>
      </w:pP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 xml:space="preserve">             В 1811 году французским рабочим Бернардом </w:t>
      </w:r>
      <w:proofErr w:type="spellStart"/>
      <w:r w:rsidRPr="00455528">
        <w:rPr>
          <w:b/>
          <w:sz w:val="28"/>
          <w:szCs w:val="28"/>
        </w:rPr>
        <w:t>Куртуа</w:t>
      </w:r>
      <w:proofErr w:type="spellEnd"/>
      <w:r w:rsidRPr="00455528">
        <w:rPr>
          <w:b/>
          <w:sz w:val="28"/>
          <w:szCs w:val="28"/>
        </w:rPr>
        <w:t xml:space="preserve"> был получен свободный йод. Произошло это так. У </w:t>
      </w:r>
      <w:proofErr w:type="spellStart"/>
      <w:r w:rsidRPr="00455528">
        <w:rPr>
          <w:b/>
          <w:sz w:val="28"/>
          <w:szCs w:val="28"/>
        </w:rPr>
        <w:t>Куртуа</w:t>
      </w:r>
      <w:proofErr w:type="spellEnd"/>
      <w:r w:rsidRPr="00455528">
        <w:rPr>
          <w:b/>
          <w:sz w:val="28"/>
          <w:szCs w:val="28"/>
        </w:rPr>
        <w:t xml:space="preserve"> были приготовлены в двух разных бутылках смеси веществ. В одной – серная кислота с железом, в другой – зола морских водорослей со спиртом. На плече рабочего сидел кот.</w:t>
      </w: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455528">
        <w:rPr>
          <w:b/>
          <w:sz w:val="28"/>
          <w:szCs w:val="28"/>
        </w:rPr>
        <w:t>Вдруг кот прыгнул и опрокинул содержимое бутылок. Жидкости смешались, и от них стали подниматься клубы фиолетового пара, образующие при оседании кристаллы с металлическим блеском и едким запахом. Это был йод.</w:t>
      </w:r>
    </w:p>
    <w:p w:rsidR="009D3BD2" w:rsidRPr="00455528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</w:p>
    <w:p w:rsidR="009D3BD2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sz w:val="28"/>
          <w:szCs w:val="28"/>
        </w:rPr>
      </w:pPr>
    </w:p>
    <w:p w:rsidR="003E5C0A" w:rsidRDefault="003E5C0A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sz w:val="28"/>
          <w:szCs w:val="28"/>
          <w:u w:val="single"/>
        </w:rPr>
      </w:pPr>
    </w:p>
    <w:p w:rsidR="003E5C0A" w:rsidRPr="003E5C0A" w:rsidRDefault="003E5C0A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16"/>
          <w:szCs w:val="16"/>
        </w:rPr>
      </w:pPr>
      <w:r w:rsidRPr="003E5C0A">
        <w:rPr>
          <w:sz w:val="16"/>
          <w:szCs w:val="1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51.75pt;height:31.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v-text-kern:t" trim="t" fitpath="t" string="Гвозди в желудке."/>
          </v:shape>
        </w:pict>
      </w:r>
    </w:p>
    <w:p w:rsidR="009D3BD2" w:rsidRDefault="009D3BD2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    В 1963 году в некоторых газетах появилась заметка: «130 гвоздей и 340 швейных иголок извлекли врачи из организма сорокалетней женщины. Под тяжестью непосильного груза желудок опустился. Иглы, проникшие в печень, поджелудочную железу и другие органы, вызывали тяжелые страдания, но женщина упорно скрывала от врачей причину болезни. Хирурги извлекли из организма больной и 12- сантиметровые гвозди и иглы, общим весом </w:t>
      </w:r>
      <w:smartTag w:uri="urn:schemas-microsoft-com:office:smarttags" w:element="metricconverter">
        <w:smartTagPr>
          <w:attr w:name="ProductID" w:val="610 граммов"/>
        </w:smartTagPr>
        <w:r w:rsidRPr="003E5C0A">
          <w:rPr>
            <w:b/>
            <w:sz w:val="28"/>
            <w:szCs w:val="28"/>
          </w:rPr>
          <w:t>610 граммов</w:t>
        </w:r>
      </w:smartTag>
      <w:r w:rsidRPr="003E5C0A">
        <w:rPr>
          <w:b/>
          <w:sz w:val="28"/>
          <w:szCs w:val="28"/>
        </w:rPr>
        <w:t xml:space="preserve">. Металлические предметы под воздействием желудочного сока потеряли свой первоначальный вес примерно на </w:t>
      </w:r>
      <w:smartTag w:uri="urn:schemas-microsoft-com:office:smarttags" w:element="metricconverter">
        <w:smartTagPr>
          <w:attr w:name="ProductID" w:val="400 граммов"/>
        </w:smartTagPr>
        <w:r w:rsidRPr="003E5C0A">
          <w:rPr>
            <w:b/>
            <w:sz w:val="28"/>
            <w:szCs w:val="28"/>
          </w:rPr>
          <w:t>400 граммов</w:t>
        </w:r>
      </w:smartTag>
      <w:r w:rsidRPr="003E5C0A">
        <w:rPr>
          <w:b/>
          <w:sz w:val="28"/>
          <w:szCs w:val="28"/>
        </w:rPr>
        <w:t>.</w:t>
      </w: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В природе встречаются еще более поразительные примеры. Так, крокодил переваривает за несколько месяцев, проглоченные железные наконечники копий и 15-сантиметровые стальные крючки.</w:t>
      </w:r>
    </w:p>
    <w:p w:rsidR="009D3BD2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sz w:val="28"/>
          <w:szCs w:val="28"/>
        </w:rPr>
      </w:pPr>
    </w:p>
    <w:p w:rsidR="009D3BD2" w:rsidRDefault="003E5C0A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6" type="#_x0000_t170" style="width:300.75pt;height:51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Немного о золоте…"/>
          </v:shape>
        </w:pict>
      </w:r>
    </w:p>
    <w:p w:rsidR="003E5C0A" w:rsidRDefault="003E5C0A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</w:p>
    <w:p w:rsidR="003E5C0A" w:rsidRDefault="003E5C0A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У многих народов мира золото – символ высокого достоинства и ценности (белое, мягкое, голубое, черное золото, «золотые руки»).</w:t>
      </w: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 Высшие достижения в науке, спорте, искусстве принято отмечать золотыми наградами.</w:t>
      </w: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История золота – это история географических открытий, освоения новых земель, история смелых и сильных людей.</w:t>
      </w: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История золота – это кровопролитные войны, колонизация и ограбление целых народов, убийства и другие преступления.</w:t>
      </w:r>
    </w:p>
    <w:p w:rsidR="009D3BD2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sz w:val="28"/>
          <w:szCs w:val="28"/>
        </w:rPr>
      </w:pPr>
    </w:p>
    <w:p w:rsidR="009D3BD2" w:rsidRDefault="003E5C0A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  <w:r>
        <w:rPr>
          <w:sz w:val="28"/>
          <w:szCs w:val="28"/>
        </w:rPr>
        <w:pict>
          <v:shape id="_x0000_i1027" type="#_x0000_t136" style="width:280.5pt;height:42.75pt" adj=",10800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28pt;v-text-kern:t" trim="t" fitpath="t" string="Что за странные имена?"/>
          </v:shape>
        </w:pict>
      </w:r>
    </w:p>
    <w:p w:rsidR="003E5C0A" w:rsidRDefault="003E5C0A" w:rsidP="003E5C0A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jc w:val="center"/>
        <w:rPr>
          <w:sz w:val="28"/>
          <w:szCs w:val="28"/>
        </w:rPr>
      </w:pP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В одной из рукописей, относящихся к 1870 году, можно прочитать следующее: «Водород </w:t>
      </w:r>
      <w:proofErr w:type="spellStart"/>
      <w:r w:rsidRPr="003E5C0A">
        <w:rPr>
          <w:b/>
          <w:sz w:val="28"/>
          <w:szCs w:val="28"/>
        </w:rPr>
        <w:t>хлорович</w:t>
      </w:r>
      <w:proofErr w:type="spellEnd"/>
      <w:r w:rsidRPr="003E5C0A">
        <w:rPr>
          <w:b/>
          <w:sz w:val="28"/>
          <w:szCs w:val="28"/>
        </w:rPr>
        <w:t xml:space="preserve"> взаимодействует с </w:t>
      </w:r>
      <w:proofErr w:type="spellStart"/>
      <w:r w:rsidRPr="003E5C0A">
        <w:rPr>
          <w:b/>
          <w:sz w:val="28"/>
          <w:szCs w:val="28"/>
        </w:rPr>
        <w:t>глиноземием</w:t>
      </w:r>
      <w:proofErr w:type="spellEnd"/>
      <w:r w:rsidRPr="003E5C0A">
        <w:rPr>
          <w:b/>
          <w:sz w:val="28"/>
          <w:szCs w:val="28"/>
        </w:rPr>
        <w:t xml:space="preserve"> с образованием </w:t>
      </w:r>
      <w:proofErr w:type="spellStart"/>
      <w:r w:rsidRPr="003E5C0A">
        <w:rPr>
          <w:b/>
          <w:sz w:val="28"/>
          <w:szCs w:val="28"/>
        </w:rPr>
        <w:t>глиноземия</w:t>
      </w:r>
      <w:proofErr w:type="spellEnd"/>
      <w:r w:rsidRPr="003E5C0A">
        <w:rPr>
          <w:b/>
          <w:sz w:val="28"/>
          <w:szCs w:val="28"/>
        </w:rPr>
        <w:t xml:space="preserve"> </w:t>
      </w:r>
      <w:proofErr w:type="spellStart"/>
      <w:r w:rsidRPr="003E5C0A">
        <w:rPr>
          <w:b/>
          <w:sz w:val="28"/>
          <w:szCs w:val="28"/>
        </w:rPr>
        <w:t>хлоровича</w:t>
      </w:r>
      <w:proofErr w:type="spellEnd"/>
      <w:r w:rsidRPr="003E5C0A">
        <w:rPr>
          <w:b/>
          <w:sz w:val="28"/>
          <w:szCs w:val="28"/>
        </w:rPr>
        <w:t>». Что же это за странные такие имена?</w:t>
      </w:r>
    </w:p>
    <w:p w:rsidR="009D3BD2" w:rsidRPr="003E5C0A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Оказывается в Петербургской академии наук, в рамках «русификации» химической  номенклатуры, обсуждалась возможность использования для названий химических веществ таких сочетаний слов, которые бы напоминали русские фамилии, имена и отчества.</w:t>
      </w:r>
    </w:p>
    <w:p w:rsidR="009D3BD2" w:rsidRDefault="009D3BD2" w:rsidP="009D3BD2">
      <w:pPr>
        <w:pBdr>
          <w:top w:val="thinThickThinMediumGap" w:sz="24" w:space="0" w:color="008000"/>
          <w:left w:val="thinThickThinMediumGap" w:sz="24" w:space="4" w:color="008000"/>
          <w:bottom w:val="thinThickThinMediumGap" w:sz="24" w:space="1" w:color="008000"/>
          <w:right w:val="thinThickThinMediumGap" w:sz="24" w:space="4" w:color="008000"/>
        </w:pBdr>
        <w:rPr>
          <w:b/>
          <w:sz w:val="28"/>
          <w:szCs w:val="28"/>
        </w:rPr>
      </w:pPr>
      <w:r w:rsidRPr="003E5C0A">
        <w:rPr>
          <w:b/>
          <w:sz w:val="28"/>
          <w:szCs w:val="28"/>
        </w:rPr>
        <w:t xml:space="preserve">               Например, для воды предлагалось название «водород </w:t>
      </w:r>
      <w:proofErr w:type="spellStart"/>
      <w:r w:rsidRPr="003E5C0A">
        <w:rPr>
          <w:b/>
          <w:sz w:val="28"/>
          <w:szCs w:val="28"/>
        </w:rPr>
        <w:t>кислородович</w:t>
      </w:r>
      <w:proofErr w:type="spellEnd"/>
      <w:r w:rsidRPr="003E5C0A">
        <w:rPr>
          <w:b/>
          <w:sz w:val="28"/>
          <w:szCs w:val="28"/>
        </w:rPr>
        <w:t>», для хлорида калия –</w:t>
      </w:r>
      <w:proofErr w:type="gramStart"/>
      <w:r w:rsidRPr="003E5C0A">
        <w:rPr>
          <w:b/>
          <w:sz w:val="28"/>
          <w:szCs w:val="28"/>
        </w:rPr>
        <w:t>«к</w:t>
      </w:r>
      <w:proofErr w:type="gramEnd"/>
      <w:r w:rsidRPr="003E5C0A">
        <w:rPr>
          <w:b/>
          <w:sz w:val="28"/>
          <w:szCs w:val="28"/>
        </w:rPr>
        <w:t xml:space="preserve">алий </w:t>
      </w:r>
      <w:proofErr w:type="spellStart"/>
      <w:r w:rsidRPr="003E5C0A">
        <w:rPr>
          <w:b/>
          <w:sz w:val="28"/>
          <w:szCs w:val="28"/>
        </w:rPr>
        <w:t>хлорович</w:t>
      </w:r>
      <w:proofErr w:type="spellEnd"/>
      <w:r w:rsidRPr="003E5C0A">
        <w:rPr>
          <w:b/>
          <w:sz w:val="28"/>
          <w:szCs w:val="28"/>
        </w:rPr>
        <w:t xml:space="preserve">», для гипохлорита калия – «калий </w:t>
      </w:r>
      <w:proofErr w:type="spellStart"/>
      <w:r w:rsidRPr="003E5C0A">
        <w:rPr>
          <w:b/>
          <w:sz w:val="28"/>
          <w:szCs w:val="28"/>
        </w:rPr>
        <w:t>хлорович</w:t>
      </w:r>
      <w:proofErr w:type="spellEnd"/>
      <w:r w:rsidRPr="003E5C0A">
        <w:rPr>
          <w:b/>
          <w:sz w:val="28"/>
          <w:szCs w:val="28"/>
        </w:rPr>
        <w:t xml:space="preserve"> </w:t>
      </w:r>
      <w:proofErr w:type="spellStart"/>
      <w:r w:rsidRPr="003E5C0A">
        <w:rPr>
          <w:b/>
          <w:sz w:val="28"/>
          <w:szCs w:val="28"/>
        </w:rPr>
        <w:t>кислов</w:t>
      </w:r>
      <w:proofErr w:type="spellEnd"/>
      <w:r w:rsidRPr="003E5C0A">
        <w:rPr>
          <w:b/>
          <w:sz w:val="28"/>
          <w:szCs w:val="28"/>
        </w:rPr>
        <w:t>». Забавно, не правда ли?</w:t>
      </w:r>
    </w:p>
    <w:p w:rsidR="009D3BD2" w:rsidRDefault="009D3BD2"/>
    <w:sectPr w:rsidR="009D3BD2" w:rsidSect="003E5C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3BD2"/>
    <w:rsid w:val="000E4B08"/>
    <w:rsid w:val="003009C4"/>
    <w:rsid w:val="003E5C0A"/>
    <w:rsid w:val="00455528"/>
    <w:rsid w:val="009D3BD2"/>
    <w:rsid w:val="00B80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0A039-F2DD-47BA-84D0-ABA3D3BFB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Алексеевна</dc:creator>
  <cp:keywords/>
  <dc:description/>
  <cp:lastModifiedBy>ПУ33</cp:lastModifiedBy>
  <cp:revision>3</cp:revision>
  <dcterms:created xsi:type="dcterms:W3CDTF">2012-05-11T13:57:00Z</dcterms:created>
  <dcterms:modified xsi:type="dcterms:W3CDTF">2013-10-08T10:14:00Z</dcterms:modified>
</cp:coreProperties>
</file>